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2F95" w:rsidRPr="00640E46" w:rsidRDefault="00640E46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Тактильные датчики деформации –</w:t>
      </w:r>
      <w:r w:rsidR="000D544F" w:rsidRPr="00640E46">
        <w:rPr>
          <w:rFonts w:cs="Times New Roman"/>
        </w:rPr>
        <w:t xml:space="preserve"> это сенсорные устройства, регистрирующие механические параметры контакта: давление, растяжение, сдвиг, сжатие. Их широкое применение в медицине обусловлено необходимостью обеспечить тактильную обратную связь в хирургии, протезировании, мониторинге и диагностике. В последние годы особое внимание уделяется углеродным наноматериалам — графену, углеродным нанотрубкам (УНТ) и фуллеренам, благодаря их выдающимся характеристикам: электропроводности, гибкости, биосовместимости и способности работать в микронных масштабах </w:t>
      </w:r>
      <w:r w:rsidRPr="00640E46">
        <w:rPr>
          <w:rFonts w:cs="Times New Roman"/>
        </w:rPr>
        <w:t>[1-</w:t>
      </w:r>
      <w:r w:rsidR="00AC2F95" w:rsidRPr="00640E46">
        <w:rPr>
          <w:rFonts w:cs="Times New Roman"/>
        </w:rPr>
        <w:t>3]. Их электронные и механические свойства позволяют создавать сенсорные системы, адаптируемые к различным участкам тела, включая сложные анатомические поверхности. Прогресс в области микро- и нанообработки материалов способствует точному контролю геометрии и архитектуры сенсорных элементов, а также их плотной интеграции в медицинские изделия.</w:t>
      </w:r>
    </w:p>
    <w:p w:rsidR="00AC2F95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Графен, благодаря своей атомарной толщине, высокой электропроводности и механической прочности, широко используется в гибких сенсорах давления. Такие устройства могут быть интегрированы в диагностические перчатки, повязки и медицинские импланты. Например, гибкий сенсор из пористого полиуретана с покрытием из оксида графена продемонстрировал чувствительность 0.35 кПа</w:t>
      </w:r>
      <w:r w:rsidR="00324582" w:rsidRPr="00640E46">
        <w:rPr>
          <w:rFonts w:cs="Times New Roman"/>
          <w:vertAlign w:val="superscript"/>
        </w:rPr>
        <w:t>-1</w:t>
      </w:r>
      <w:r w:rsidRPr="00640E46">
        <w:rPr>
          <w:rFonts w:cs="Times New Roman"/>
        </w:rPr>
        <w:t xml:space="preserve"> в диапазоне от 0 до 10 кПа, что позволяет обнаруживать малейшие колебания давления при контакте с мягкими тканями [4]. Эти сенсоры также способны функционировать при многократном сгибании, скручивании и растяжении, что особенно важно для использования в динамичных участках тела. Встроенные в текстиль графеновые нити применяются для измерения давления при движении пациента и выявления аномальных двигательных паттернов при реабилитации.</w:t>
      </w:r>
    </w:p>
    <w:p w:rsidR="005773E1" w:rsidRDefault="005773E1" w:rsidP="00291A80">
      <w:pPr>
        <w:spacing w:after="0"/>
        <w:ind w:firstLine="709"/>
        <w:rPr>
          <w:rFonts w:eastAsia="Times New Roman"/>
        </w:rPr>
      </w:pPr>
      <w:r>
        <w:rPr>
          <w:rFonts w:eastAsia="Times New Roman"/>
        </w:rPr>
        <w:t>Также разработаны графеновые сенсоры, встроенные в хирургические инструменты и эндоскопы, обеспечивающие тактильную обратную связь в реальном времени во время минимально инвазивных операций. Это позволяет врачу ощутить сопротивление тканей на расстоянии, повышая точность и безопасность операций. За счёт высокой пространственной разрешающей способности такие сенсоры могут детектировать неоднородности тканей, что актуально при онкологических вмешательствах. В</w:t>
      </w:r>
      <w:r>
        <w:rPr>
          <w:rFonts w:eastAsia="Times New Roman"/>
        </w:rPr>
        <w:br/>
        <w:t>перспективе возможна интеграция таких систем в</w:t>
      </w:r>
      <w:r>
        <w:rPr>
          <w:rFonts w:eastAsia="Times New Roman"/>
        </w:rPr>
        <w:br/>
        <w:t>роботизированные платформы с</w:t>
      </w:r>
      <w:r>
        <w:rPr>
          <w:rFonts w:eastAsia="Times New Roman"/>
        </w:rPr>
        <w:br/>
        <w:t>тактильной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чувствительностью, близкой к человеческой.</w:t>
      </w:r>
    </w:p>
    <w:p w:rsidR="00291A80" w:rsidRPr="00640E46" w:rsidRDefault="007D094B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Г</w:t>
      </w:r>
      <w:r w:rsidR="00291A80" w:rsidRPr="00640E46">
        <w:rPr>
          <w:rFonts w:cs="Times New Roman"/>
        </w:rPr>
        <w:t>рафеновые сенсоры особенно подходят для медико-хирургических применений бл</w:t>
      </w:r>
      <w:r w:rsidRPr="00640E46">
        <w:rPr>
          <w:rFonts w:cs="Times New Roman"/>
        </w:rPr>
        <w:t>агодаря исключительным электро-</w:t>
      </w:r>
      <w:r w:rsidR="00291A80" w:rsidRPr="00640E46">
        <w:rPr>
          <w:rFonts w:cs="Times New Roman"/>
        </w:rPr>
        <w:t>и механо-свойствам графена. Графен демонстрирует высокую чувствительность и широкий динамический диапазон датчика за счёт отличной проводимости и прочности [5]. Так, разработаны гибкие пьезорезистивные сенсоры на основе тонких слоёв графена, напечатанных на эластичных подложках (например, PDMS) [6]. Одним из примеров является сенсор, имитирующий прикосновение пальца, состоящий из двух тонкоплёночных графеновых структур «back-to-back»: он демонстрирует чёткое различие жёсткости тканей (жир против мышцы) при эндоскопической пальпации. Подобные датчики способны регистрироват</w:t>
      </w:r>
      <w:r w:rsidRPr="00640E46">
        <w:rPr>
          <w:rFonts w:cs="Times New Roman"/>
        </w:rPr>
        <w:t>ь силы порядка миллиньютон (мкН-</w:t>
      </w:r>
      <w:r w:rsidR="00291A80" w:rsidRPr="00640E46">
        <w:rPr>
          <w:rFonts w:cs="Times New Roman"/>
        </w:rPr>
        <w:t>мН) при малых перемещениях (~100 мкм) [7].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Особое внимание уделяется трёхмерной графеновой пене. Уникальный материал Gii (3D-графеновая пена) показал себя как активный слой пьезорезистивных датчиков давления: под нагрузкой он динамически меняет сопротивление во всём диапазоне от лёгкого прикосновения до сильного давления [6]. Разработчики отмечают, что Gii умеет «имитировать чувствительность и обратную связь человеческого прикосновения», открывая применение от хирургических роботов до прецизионного производства. Так, Douglas et al. продемонстрировали гибкий сенсор на основе тонкой графеновой пены с PDMS, способный измерять давление до ~100 кПа, пригодный для задач роботизированного осязания.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Графеновые сенсоры интегрируют в хирургические инструменты и носимую электронику. Предлагаются </w:t>
      </w:r>
      <w:r w:rsidRPr="00640E46">
        <w:rPr>
          <w:rFonts w:cs="Times New Roman"/>
          <w:iCs/>
        </w:rPr>
        <w:t>умные хирургические перчатки</w:t>
      </w:r>
      <w:r w:rsidRPr="00640E46">
        <w:rPr>
          <w:rFonts w:cs="Times New Roman"/>
        </w:rPr>
        <w:t xml:space="preserve"> с графеновыми пленками или каналами: например, датчик-FET на основе восстановленного оксида графена (rGO) рассматривается как сердцевина «хирургических перчаток» нового поколения . Такие перчатки позволяют передавать силам и деформациям прикосновений в систему обратной связи. Аналогично, «электронная кожа» на гибкой подложке с включением графена может покрывать ручку эндоскопа или лапароскопического инструмента, предоставляя хирургу информацию о форме и жёсткости соприкасаемых тканей. В лабораторных моделях показано, что графеновые сенсорные плёнки сохраняют высокую чувствительность при многократном изгибе и деформации , что важно для гибких насадок на хирургические зондовые приборы.</w:t>
      </w:r>
    </w:p>
    <w:p w:rsidR="00AC2F95" w:rsidRPr="00640E46" w:rsidRDefault="00AC2F95" w:rsidP="00507007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Одностенные и многослойные УНТ применяются в составе эластомерных композитов для создания деформационно-чувствительных сенсорных пленок. Эти материалы обладают высокой гибкостью и чувствительностью в широком</w:t>
      </w:r>
      <w:r w:rsidR="00291A80" w:rsidRPr="00640E46">
        <w:rPr>
          <w:rFonts w:cs="Times New Roman"/>
        </w:rPr>
        <w:t xml:space="preserve"> диапазоне давлений. В работе [8</w:t>
      </w:r>
      <w:r w:rsidRPr="00640E46">
        <w:rPr>
          <w:rFonts w:cs="Times New Roman"/>
        </w:rPr>
        <w:t>] описан сенсор на основе полидиметилсилоксана (PDMS), наполненного УНТ, который может обнаруживать давления до 500 кПа с разрешением менее 1 кПа, что делает его перспективным для имплантируемых датчиков давления в тканях. Химическая инертность УНТ позволяет использовать их при контакте с биожидкостями, а их высокая механическая стабильность обеспечивает долговечность сенсоров даже при значительных деформациях.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Такие сенсоры применяются в носимых медицинских устройствах, позволяя отслеживать движения пациента, давление на суставы, дыхание и сердцебиение. Кроме того, они используются для дистанционного мониторинга состояни</w:t>
      </w:r>
      <w:r w:rsidR="00291A80" w:rsidRPr="00640E46">
        <w:rPr>
          <w:rFonts w:cs="Times New Roman"/>
        </w:rPr>
        <w:t>я пролежней у лежачих больных [9</w:t>
      </w:r>
      <w:r w:rsidRPr="00640E46">
        <w:rPr>
          <w:rFonts w:cs="Times New Roman"/>
        </w:rPr>
        <w:t>]. Устройства на основе УНТ в виде гибких пластин или плёнок могут быть размещены в ортопедических конструкциях, для контроля распределения нагрузки на кости и мышцы, что имеет значение при реабилитации после травм.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Фуллерены и их производные исследуются как компоненты сенсорных систем благодаря их уникальной электронной структуре и возможности функционализации. Они используются для создания тонкопленочных сенсоров давления, в которых молекулы C</w:t>
      </w:r>
      <w:r w:rsidRPr="00640E46">
        <w:rPr>
          <w:rFonts w:ascii="Cambria Math" w:hAnsi="Cambria Math" w:cs="Cambria Math"/>
        </w:rPr>
        <w:t>₆₀</w:t>
      </w:r>
      <w:r w:rsidRPr="00640E46">
        <w:rPr>
          <w:rFonts w:cs="Times New Roman"/>
        </w:rPr>
        <w:t xml:space="preserve"> внедряются в полимерную матрицу, изменяя её чувствительность к механическим воздействиям</w:t>
      </w:r>
      <w:r w:rsidR="00291A80" w:rsidRPr="00640E46">
        <w:rPr>
          <w:rFonts w:cs="Times New Roman"/>
        </w:rPr>
        <w:t xml:space="preserve"> [10</w:t>
      </w:r>
      <w:r w:rsidRPr="00640E46">
        <w:rPr>
          <w:rFonts w:cs="Times New Roman"/>
        </w:rPr>
        <w:t>]. Благодаря высокой химической стабильности и фоточувствительности фуллерены могут также использоваться в сенсорах, регистрирующих не только механическое воздействие, но и химические сигналы, включая pH, концентрацию кислорода или глюкозы.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Хотя сенсоры на основе фуллеренов находятся в стадии ранних исследований, они демонстрируют высокую стабильность, малую инерционность и перспективы для биоэлектронных интерфейсов, в том числе в диагностике </w:t>
      </w:r>
      <w:r w:rsidR="00291A80" w:rsidRPr="00640E46">
        <w:rPr>
          <w:rFonts w:cs="Times New Roman"/>
        </w:rPr>
        <w:t>опухолей и в нейроинтерфейсах [11</w:t>
      </w:r>
      <w:r w:rsidRPr="00640E46">
        <w:rPr>
          <w:rFonts w:cs="Times New Roman"/>
        </w:rPr>
        <w:t>]. Эти устройства могут регистрировать слабые изменения давления в тканях головного мозга или спинного мозга, что делает их потенциально важными в нейрохирургии и при изучении нейродегенеративных заболеваний.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Гибкие и растяжимые сенсоры на основе графена и УНТ уже интегрируются в медицинские изделия, такие как: 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>тактильные перчатки для хирургов, позволяющие оценивать плотность тканей при ла</w:t>
      </w:r>
      <w:r w:rsidR="00291A80" w:rsidRPr="00640E46">
        <w:rPr>
          <w:rFonts w:cs="Times New Roman"/>
        </w:rPr>
        <w:t>пароскопических операциях [12</w:t>
      </w:r>
      <w:r w:rsidRPr="00640E46">
        <w:rPr>
          <w:rFonts w:cs="Times New Roman"/>
        </w:rPr>
        <w:t xml:space="preserve">]; 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>умные пластыри, отслеживающие параметры заживления ран, вк</w:t>
      </w:r>
      <w:r w:rsidR="00291A80" w:rsidRPr="00640E46">
        <w:rPr>
          <w:rFonts w:cs="Times New Roman"/>
        </w:rPr>
        <w:t>лючая давление и температуру [13</w:t>
      </w:r>
      <w:r w:rsidRPr="00640E46">
        <w:rPr>
          <w:rFonts w:cs="Times New Roman"/>
        </w:rPr>
        <w:t>];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>медицинские мягкие роботы, оснащённые сенсорными элементами на основе нанотрубок, для взаимодействия с органами и тканями без по</w:t>
      </w:r>
      <w:r w:rsidR="00291A80" w:rsidRPr="00640E46">
        <w:rPr>
          <w:rFonts w:cs="Times New Roman"/>
        </w:rPr>
        <w:t>вреждений [15</w:t>
      </w:r>
      <w:r w:rsidRPr="00640E46">
        <w:rPr>
          <w:rFonts w:cs="Times New Roman"/>
        </w:rPr>
        <w:t>].</w:t>
      </w:r>
    </w:p>
    <w:p w:rsidR="00BF7E73" w:rsidRDefault="00291A80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Углеродные нанотрубки также широко применяются в гибких тактильных сенсорах для медицины. Сетчатые композиты с нанотрубками (обычно многостенными, MWCNT) в силиконовых матрицах (Ecoflex, PDMS) дают высокую упругую чувствительность при простом изготовлении. Так, российская группа (НИУ МИЭТ и Сеченовский университет) изготовила биосовместимый датчик «электронной кожи» на основе Ecoflex, армированного MWCNT. Этот ультратонкий (менее 1 мкм) нанокомпозит демонстрирует чувствительность порядка 20–60 Па и эффективно улавливает изменение формы и движения конечности при растягивании или изгибе [16</w:t>
      </w:r>
      <w:r w:rsidR="00BF7E73" w:rsidRPr="00640E46">
        <w:rPr>
          <w:rFonts w:cs="Times New Roman"/>
        </w:rPr>
        <w:t>].</w:t>
      </w:r>
    </w:p>
    <w:p w:rsidR="00E16B69" w:rsidRPr="00640E46" w:rsidRDefault="00E16B69" w:rsidP="00291A80">
      <w:pPr>
        <w:spacing w:after="0"/>
        <w:ind w:firstLine="709"/>
        <w:rPr>
          <w:rFonts w:cs="Times New Roman"/>
        </w:rPr>
      </w:pPr>
      <w:r>
        <w:rPr>
          <w:rFonts w:eastAsia="Times New Roman"/>
        </w:rPr>
        <w:t>Благодаря биосовместимости его можно прикреплять прямо к телу. Авторы указывают, что матрица таких датчиков, встроенная в эндоскоп, сможет заменить травматичную биопсию: вместо прокола вводится тактильный зонд с видеокамерой и матрицей чувствительных точек, распознающих уплотнения тканей по разным деформациям . Это особенно актуально для онкологии, где жёсткость ткани может указывать на опухоль.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Нанотрубки применяют и в перчатках с датчиками силы и положения. Из-за высокой гибкости CNT-плёнки могут покрывать пальцы и ладонь, создавая распределённую систему датчиков. Например, в носимых исследованиях использовали CNT-слои на текстильных перчатках для контроля движений и захвата. Более того, тонкие пленки УНТ могут служить одновременно сенсорами давления и электродами для измерения биоэлектрических сигналов. За счёт прямого включения CNT в полимерную матрицу достигается хорошее сцепление и стабильность сигнала. В целом, УНТ-сенсоры обладают необходимыми требованиями: миниатюрность, эластичность, биоинертность и возможность интеграции в гибкие инструменты (например, катетеры или эндоскопы) [17].</w:t>
      </w:r>
    </w:p>
    <w:p w:rsidR="00AC2F95" w:rsidRPr="00640E46" w:rsidRDefault="00AC2F95" w:rsidP="009C414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Особое внимание уделяется разработке многофункциональных сенсорных матриц, способных одновременно фиксировать давление, температуру и электрическую активность тканей, как это реализовано в гибкой системе на основе </w:t>
      </w:r>
      <w:r w:rsidR="00291A80" w:rsidRPr="00640E46">
        <w:rPr>
          <w:rFonts w:cs="Times New Roman"/>
        </w:rPr>
        <w:t>слоёв графена и УНТ в работе [1</w:t>
      </w:r>
      <w:r w:rsidR="007D094B" w:rsidRPr="00640E46">
        <w:rPr>
          <w:rFonts w:cs="Times New Roman"/>
        </w:rPr>
        <w:t>8</w:t>
      </w:r>
      <w:r w:rsidRPr="00640E46">
        <w:rPr>
          <w:rFonts w:cs="Times New Roman"/>
        </w:rPr>
        <w:t>]. Такие системы могут использоваться для мониторинга электрокардиограмм и электромиограмм в режиме реального времени, обеспечивая более точную и быструю диагностику. Современные достижения также включают использование методов машинного обучения для интерпретации данных, поступающих с сенсорных матриц, что позволяет проводить предиктивную диагностику заболеваний.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Графеновые и УНТ-сенсоры применяются в лапароскопических и эндоскопических инструментах для регистрации микродеформаций тканей. Например, в сенсоре на основе графена, разработанном Fu et al. для пальпации тканей, чувствительность составляет </w:t>
      </w:r>
      <w:r w:rsidRPr="00640E46">
        <w:rPr>
          <w:rFonts w:cs="Times New Roman"/>
          <w:bCs/>
        </w:rPr>
        <w:t>6.1 кОм/Н</w:t>
      </w:r>
      <w:r w:rsidRPr="00640E46">
        <w:rPr>
          <w:rFonts w:cs="Times New Roman"/>
        </w:rPr>
        <w:t xml:space="preserve">, а разрешение по усилию — </w:t>
      </w:r>
      <w:r w:rsidRPr="00640E46">
        <w:rPr>
          <w:rFonts w:cs="Times New Roman"/>
          <w:bCs/>
        </w:rPr>
        <w:t>от 20 до 100 мН</w:t>
      </w:r>
      <w:r w:rsidRPr="00640E46">
        <w:rPr>
          <w:rFonts w:cs="Times New Roman"/>
        </w:rPr>
        <w:t xml:space="preserve"> . Толщина сенсорной структуры не превышает </w:t>
      </w:r>
      <w:r w:rsidRPr="00640E46">
        <w:rPr>
          <w:rFonts w:cs="Times New Roman"/>
          <w:bCs/>
        </w:rPr>
        <w:t>50 мкм</w:t>
      </w:r>
      <w:r w:rsidRPr="00640E46">
        <w:rPr>
          <w:rFonts w:cs="Times New Roman"/>
        </w:rPr>
        <w:t>, что позволяет интеграцию в миниатюрные наконечники инструментов [19].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роботизированной хирургии гибкие сенсоры из трёхмерной графеновой пены (graphene foam) демонстрируют широкий диапазон регистрации давления: от </w:t>
      </w:r>
      <w:r w:rsidRPr="00640E46">
        <w:rPr>
          <w:rFonts w:cs="Times New Roman"/>
          <w:bCs/>
        </w:rPr>
        <w:t>10 Па до 100 кПа</w:t>
      </w:r>
      <w:r w:rsidRPr="00640E46">
        <w:rPr>
          <w:rFonts w:cs="Times New Roman"/>
        </w:rPr>
        <w:t xml:space="preserve">, при времени отклика менее </w:t>
      </w:r>
      <w:r w:rsidRPr="00640E46">
        <w:rPr>
          <w:rFonts w:cs="Times New Roman"/>
          <w:bCs/>
        </w:rPr>
        <w:t>150 мс</w:t>
      </w:r>
      <w:r w:rsidRPr="00640E46">
        <w:rPr>
          <w:rFonts w:cs="Times New Roman"/>
        </w:rPr>
        <w:t>. Это позволяет не только регистрировать прикосновения, но и оценивать степень сжатия тканей в реальном времени, не мешая движению инструмента [20].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бионических протезах пальцев и кистей гибкие тактильные сенсоры из многослойных УНТ-композитов позволяют регистрировать деформации с чувствительностью до </w:t>
      </w:r>
      <w:r w:rsidRPr="00640E46">
        <w:rPr>
          <w:rFonts w:cs="Times New Roman"/>
          <w:bCs/>
        </w:rPr>
        <w:t>2.5 кПа</w:t>
      </w:r>
      <w:r w:rsidRPr="00640E46">
        <w:rPr>
          <w:rFonts w:cs="Times New Roman"/>
          <w:bCs/>
          <w:vertAlign w:val="superscript"/>
        </w:rPr>
        <w:t>-1</w:t>
      </w:r>
      <w:r w:rsidRPr="00640E46">
        <w:rPr>
          <w:rFonts w:cs="Times New Roman"/>
        </w:rPr>
        <w:t xml:space="preserve"> в диапазоне давления </w:t>
      </w:r>
      <w:r w:rsidRPr="00640E46">
        <w:rPr>
          <w:rFonts w:cs="Times New Roman"/>
          <w:bCs/>
        </w:rPr>
        <w:t>от 1 кПа до 30 кПа</w:t>
      </w:r>
      <w:r w:rsidRPr="00640E46">
        <w:rPr>
          <w:rFonts w:cs="Times New Roman"/>
        </w:rPr>
        <w:t xml:space="preserve">. Сенсорные поверхности толщиной </w:t>
      </w:r>
      <w:r w:rsidRPr="00640E46">
        <w:rPr>
          <w:rFonts w:cs="Times New Roman"/>
          <w:bCs/>
        </w:rPr>
        <w:t>200-500 мкм</w:t>
      </w:r>
      <w:r w:rsidRPr="00640E46">
        <w:rPr>
          <w:rFonts w:cs="Times New Roman"/>
        </w:rPr>
        <w:t xml:space="preserve"> гибко изгибаются и растягиваются на </w:t>
      </w:r>
      <w:r w:rsidRPr="00640E46">
        <w:rPr>
          <w:rFonts w:cs="Times New Roman"/>
          <w:bCs/>
        </w:rPr>
        <w:t>до 20-30 %</w:t>
      </w:r>
      <w:r w:rsidRPr="00640E46">
        <w:rPr>
          <w:rFonts w:cs="Times New Roman"/>
        </w:rPr>
        <w:t>, сохраняя точность измерений [21].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  <w:lang w:val="en-US"/>
        </w:rPr>
        <w:t>D</w:t>
      </w:r>
      <w:r w:rsidRPr="00640E46">
        <w:rPr>
          <w:rFonts w:cs="Times New Roman"/>
        </w:rPr>
        <w:t xml:space="preserve"> работе Trung и Lee описан датчик на основе УНТ/PDMS, встроенный в стопу протеза. Сенсор способен различать шаги пациента при нагрузке </w:t>
      </w:r>
      <w:r w:rsidRPr="00640E46">
        <w:rPr>
          <w:rFonts w:cs="Times New Roman"/>
          <w:bCs/>
        </w:rPr>
        <w:t>до 400 кПа</w:t>
      </w:r>
      <w:r w:rsidRPr="00640E46">
        <w:rPr>
          <w:rFonts w:cs="Times New Roman"/>
        </w:rPr>
        <w:t xml:space="preserve">, с точностью </w:t>
      </w:r>
      <w:r w:rsidRPr="00640E46">
        <w:rPr>
          <w:rFonts w:cs="Times New Roman"/>
          <w:bCs/>
        </w:rPr>
        <w:t>±5 кПа</w:t>
      </w:r>
      <w:r w:rsidRPr="00640E46">
        <w:rPr>
          <w:rFonts w:cs="Times New Roman"/>
        </w:rPr>
        <w:t>. Такие параметры соответствуют условиям реального использования [22].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медицине активно применяются гибкие сенсорные плёнки, встроенные в носимую электронику. Так, графеновые сенсоры, интегрированные в текстильные перчатки, показывают стабильную работу при изгибах </w:t>
      </w:r>
      <w:r w:rsidRPr="00640E46">
        <w:rPr>
          <w:rFonts w:cs="Times New Roman"/>
          <w:bCs/>
        </w:rPr>
        <w:t>до 45°</w:t>
      </w:r>
      <w:r w:rsidRPr="00640E46">
        <w:rPr>
          <w:rFonts w:cs="Times New Roman"/>
        </w:rPr>
        <w:t xml:space="preserve"> и регистрируют усилия </w:t>
      </w:r>
      <w:r w:rsidRPr="00640E46">
        <w:rPr>
          <w:rFonts w:cs="Times New Roman"/>
          <w:bCs/>
        </w:rPr>
        <w:t>от 10 мН до 2 Н</w:t>
      </w:r>
      <w:r w:rsidRPr="00640E46">
        <w:rPr>
          <w:rFonts w:cs="Times New Roman"/>
        </w:rPr>
        <w:t xml:space="preserve"> с разрешением </w:t>
      </w:r>
      <w:r w:rsidRPr="00640E46">
        <w:rPr>
          <w:rFonts w:cs="Times New Roman"/>
          <w:bCs/>
        </w:rPr>
        <w:t>0.01 Н</w:t>
      </w:r>
      <w:r w:rsidRPr="00640E46">
        <w:rPr>
          <w:rFonts w:cs="Times New Roman"/>
        </w:rPr>
        <w:t xml:space="preserve"> [23].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проектах по созданию </w:t>
      </w:r>
      <w:r w:rsidRPr="00640E46">
        <w:rPr>
          <w:rFonts w:cs="Times New Roman"/>
          <w:iCs/>
        </w:rPr>
        <w:t>электронной кожи</w:t>
      </w:r>
      <w:r w:rsidRPr="00640E46">
        <w:rPr>
          <w:rFonts w:cs="Times New Roman"/>
        </w:rPr>
        <w:t xml:space="preserve"> (e-skin) используются массивы микропьезорезистивных ячеек на основе графена или УНТ. Например, сенсорная матрица размером </w:t>
      </w:r>
      <w:r w:rsidRPr="00640E46">
        <w:rPr>
          <w:rFonts w:cs="Times New Roman"/>
          <w:bCs/>
        </w:rPr>
        <w:t>5×5 см</w:t>
      </w:r>
      <w:r w:rsidRPr="00640E46">
        <w:rPr>
          <w:rFonts w:cs="Times New Roman"/>
        </w:rPr>
        <w:t xml:space="preserve"> с разрешением </w:t>
      </w:r>
      <w:r w:rsidRPr="00640E46">
        <w:rPr>
          <w:rFonts w:cs="Times New Roman"/>
          <w:bCs/>
        </w:rPr>
        <w:t>4×4 точки</w:t>
      </w:r>
      <w:r w:rsidRPr="00640E46">
        <w:rPr>
          <w:rFonts w:cs="Times New Roman"/>
        </w:rPr>
        <w:t xml:space="preserve"> (16 каналов) имеет чувствительность </w:t>
      </w:r>
      <w:r w:rsidRPr="00640E46">
        <w:rPr>
          <w:rFonts w:cs="Times New Roman"/>
          <w:bCs/>
        </w:rPr>
        <w:t>0.3–0.7 кПа</w:t>
      </w:r>
      <w:r w:rsidRPr="00640E46">
        <w:rPr>
          <w:rFonts w:ascii="Cambria Math" w:hAnsi="Cambria Math" w:cs="Cambria Math"/>
          <w:bCs/>
        </w:rPr>
        <w:t>⁻</w:t>
      </w:r>
      <w:r w:rsidRPr="00640E46">
        <w:rPr>
          <w:rFonts w:cs="Times New Roman"/>
          <w:bCs/>
        </w:rPr>
        <w:t>¹</w:t>
      </w:r>
      <w:r w:rsidRPr="00640E46">
        <w:rPr>
          <w:rFonts w:cs="Times New Roman"/>
        </w:rPr>
        <w:t xml:space="preserve"> и выдерживает более </w:t>
      </w:r>
      <w:r w:rsidRPr="00640E46">
        <w:rPr>
          <w:rFonts w:cs="Times New Roman"/>
          <w:bCs/>
        </w:rPr>
        <w:t>10 000 циклов изгиба</w:t>
      </w:r>
      <w:r w:rsidRPr="00640E46">
        <w:rPr>
          <w:rFonts w:cs="Times New Roman"/>
        </w:rPr>
        <w:t xml:space="preserve"> без деградации сигнала [24].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Фуллерены C</w:t>
      </w:r>
      <w:r w:rsidRPr="00640E46">
        <w:rPr>
          <w:rFonts w:ascii="Cambria Math" w:hAnsi="Cambria Math" w:cs="Cambria Math"/>
        </w:rPr>
        <w:t>₆₀</w:t>
      </w:r>
      <w:r w:rsidRPr="00640E46">
        <w:rPr>
          <w:rFonts w:cs="Times New Roman"/>
        </w:rPr>
        <w:t xml:space="preserve"> используются реже, но в комбинации с графеном и УНТ применяются в электрохимических сенсорах и биосенсорах давления. В одной из лабораторных моделей на основе фуллерен-графенового композита достигнута чувствительность </w:t>
      </w:r>
      <w:r w:rsidRPr="00640E46">
        <w:rPr>
          <w:rFonts w:cs="Times New Roman"/>
          <w:bCs/>
        </w:rPr>
        <w:t>1.1 кПа</w:t>
      </w:r>
      <w:r w:rsidRPr="00640E46">
        <w:rPr>
          <w:rFonts w:cs="Times New Roman"/>
          <w:bCs/>
          <w:vertAlign w:val="superscript"/>
        </w:rPr>
        <w:t>-1</w:t>
      </w:r>
      <w:r w:rsidRPr="00640E46">
        <w:rPr>
          <w:rFonts w:cs="Times New Roman"/>
        </w:rPr>
        <w:t xml:space="preserve"> в диапазоне </w:t>
      </w:r>
      <w:r w:rsidRPr="00640E46">
        <w:rPr>
          <w:rFonts w:cs="Times New Roman"/>
          <w:bCs/>
        </w:rPr>
        <w:t>5-30 кПа</w:t>
      </w:r>
      <w:r w:rsidRPr="00640E46">
        <w:rPr>
          <w:rFonts w:cs="Times New Roman"/>
        </w:rPr>
        <w:t xml:space="preserve"> [25].</w:t>
      </w:r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Датчики на основе графена и УНТ способны обнаруживать микроскопические деформации поверхности тела. Так, гибкий графеновый сенсор для мониторинга дыхания способен регистрировать микродвижения грудной клетки с амплитудой </w:t>
      </w:r>
      <w:r w:rsidRPr="00640E46">
        <w:rPr>
          <w:rFonts w:cs="Times New Roman"/>
          <w:bCs/>
        </w:rPr>
        <w:t>0.5–2 мм</w:t>
      </w:r>
      <w:r w:rsidRPr="00640E46">
        <w:rPr>
          <w:rFonts w:cs="Times New Roman"/>
        </w:rPr>
        <w:t xml:space="preserve"> и частотой </w:t>
      </w:r>
      <w:r w:rsidR="00640E46">
        <w:rPr>
          <w:rFonts w:cs="Times New Roman"/>
          <w:bCs/>
        </w:rPr>
        <w:t>0.1</w:t>
      </w:r>
      <w:r w:rsidR="00640E46" w:rsidRPr="00640E46">
        <w:rPr>
          <w:rFonts w:cs="Times New Roman"/>
          <w:bCs/>
        </w:rPr>
        <w:t>-</w:t>
      </w:r>
      <w:r w:rsidRPr="00640E46">
        <w:rPr>
          <w:rFonts w:cs="Times New Roman"/>
          <w:bCs/>
        </w:rPr>
        <w:t>0.5 Гц</w:t>
      </w:r>
      <w:r w:rsidRPr="00640E46">
        <w:rPr>
          <w:rFonts w:cs="Times New Roman"/>
        </w:rPr>
        <w:t>, что соответствует нормальному дыханию пациента[26].</w:t>
      </w:r>
    </w:p>
    <w:p w:rsidR="00BD57DE" w:rsidRPr="00640E46" w:rsidRDefault="00BD57DE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Исследовательская группа Тринити Колледж (Ирландия), под руководством профессора Джонатана Коула, разработала </w:t>
      </w:r>
      <w:r w:rsidRPr="00640E46">
        <w:rPr>
          <w:rFonts w:cs="Times New Roman"/>
          <w:bCs/>
        </w:rPr>
        <w:t>G</w:t>
      </w:r>
      <w:r w:rsidRPr="00640E46">
        <w:rPr>
          <w:rFonts w:cs="Times New Roman"/>
          <w:bCs/>
        </w:rPr>
        <w:noBreakHyphen/>
        <w:t>Putty</w:t>
      </w:r>
      <w:r w:rsidR="00A47F23" w:rsidRPr="00640E46">
        <w:rPr>
          <w:rFonts w:cs="Times New Roman"/>
          <w:bCs/>
        </w:rPr>
        <w:t>. G</w:t>
      </w:r>
      <w:r w:rsidR="00A47F23" w:rsidRPr="00640E46">
        <w:rPr>
          <w:rFonts w:cs="Times New Roman"/>
          <w:bCs/>
        </w:rPr>
        <w:noBreakHyphen/>
        <w:t>Putty представляет собой пьезорезистивный сенсор из графен/полимерного композита в виде кожного пластыря, чувствительность которого в ~50 раз превышает стандартные датчики, с быстрым откликом, что позволяет надёжно отслеживать дыхание, пульс и движения суставов. CNTs@PU</w:t>
      </w:r>
      <w:r w:rsidR="00A47F23" w:rsidRPr="00640E46">
        <w:rPr>
          <w:rFonts w:cs="Times New Roman"/>
          <w:bCs/>
        </w:rPr>
        <w:noBreakHyphen/>
        <w:t>NF – пьезорезистивная нить из многостенных нанотрубок в полиуретане с факторами чувствительности GF ≈ 55–720 и временем отклика ~30 мс, встраивается в одежду для контроля сгибов, дыхания и жестов. Сенсорные нити CNT/PU на основе ЧУНТ/TPU демонстрируют GF до 2800 в диапазоне 5–100 % растяжения и отклик ~70 мс, подходят для перчаток и браслетов, регистрируя мимику и движения пальцев. Трибоэлектрические текстильные TENG</w:t>
      </w:r>
      <w:r w:rsidR="00A47F23" w:rsidRPr="00640E46">
        <w:rPr>
          <w:rFonts w:cs="Times New Roman"/>
          <w:bCs/>
        </w:rPr>
        <w:noBreakHyphen/>
        <w:t>сенсоры из графена и УНТ мгновенно реагируют на дыхание и пульс, работая автономно, без внешнего питания, и могут быть встроены прямо в ткань.</w:t>
      </w:r>
      <w:r w:rsidR="00A47F23" w:rsidRPr="00640E46">
        <w:rPr>
          <w:rFonts w:cs="Times New Roman"/>
        </w:rPr>
        <w:t xml:space="preserve"> </w:t>
      </w:r>
      <w:r w:rsidRPr="00640E46">
        <w:rPr>
          <w:rFonts w:cs="Times New Roman"/>
        </w:rPr>
        <w:t>[27, 28].</w:t>
      </w:r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неинвазивной пальпационной диагностике (например, в эндоскопии) сенсорные элементы фиксируют изменение жёсткости тканей с точностью </w:t>
      </w:r>
      <w:r w:rsidRPr="00640E46">
        <w:rPr>
          <w:rFonts w:cs="Times New Roman"/>
          <w:bCs/>
        </w:rPr>
        <w:t>до 0.2 Н/мм</w:t>
      </w:r>
      <w:r w:rsidRPr="00640E46">
        <w:rPr>
          <w:rFonts w:cs="Times New Roman"/>
        </w:rPr>
        <w:t>, что позволяет распознавать опухолевые изменения, уплотнения и воспалительные процессы.</w:t>
      </w:r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Наиболее распространение получили активные пальпационные датчики и эндоскопы на основе тактильных датчиков деформации. Последние также могут быть основными элементами в электроимпедансной томографии для картирования давления и позволяют оценить местоположение, форму и как локализованного, так и распределенного давления (жесткости) с контактными областями [</w:t>
      </w:r>
      <w:r w:rsidR="00BD57DE" w:rsidRPr="00640E46">
        <w:rPr>
          <w:rFonts w:cs="Times New Roman"/>
        </w:rPr>
        <w:t>29, 30</w:t>
      </w:r>
      <w:r w:rsidRPr="00640E46">
        <w:rPr>
          <w:rFonts w:cs="Times New Roman"/>
        </w:rPr>
        <w:t>]. Это позволяет классифицировать тканей с точностью 88-93 %.</w:t>
      </w:r>
    </w:p>
    <w:p w:rsidR="002A504B" w:rsidRPr="00640E46" w:rsidRDefault="002A504B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Приемлемые характеристики получены для прототипа тактильного датчика на основе слоев композиционного наноматериала в составе микрокристаллической целлюлозы (МКЦ) в качестве матрицы (~ 97 мас.% МКЦ) и наполнителя многостенных УНТ (≤ 3 мас.% МУНТ). Слои были осаждены на подложке полиэтилена толщиной 30 мкм. Слои МКЦ//МУНТ толщиной &lt;1 мкм показали биполярную чувствительность к тактильным деформациям, а слои толщиной ≥10 мкм униполярную чувствительность. Регистрировалось изменение электрического сопротивления при деформации датчика. Получена тактильная чувствительность в диапазоне 0,2-20 Па [31], что совпадает по значению к наиболее чувствительной части тела человека по деформации – кончику языка. Следует подчеркнуть, что масштабирования размеров тактильных датчиков позволяют создать из них матрицу, которая будет основой электронной кожи.</w:t>
      </w:r>
    </w:p>
    <w:p w:rsidR="00BD57DE" w:rsidRPr="00640E46" w:rsidRDefault="00BD57DE" w:rsidP="00BD57DE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  <w:lang w:val="en-US"/>
        </w:rPr>
        <w:t>Qi</w:t>
      </w:r>
      <w:r w:rsidRPr="00640E46">
        <w:rPr>
          <w:rFonts w:cs="Times New Roman"/>
        </w:rPr>
        <w:t xml:space="preserve"> и соавторы разработали проволочные датчики, где УНТ нанесены на эластичную полиуретановую основу и применяются как нити для ткани. Такие сенсорные нити вплетаются в ткани и стабильно регистрируют движения (дыхание, жесты, мышечную активность), даже при множественных циклах растяжения вовсе без потери чувствительности [</w:t>
      </w:r>
      <w:r w:rsidR="002A504B" w:rsidRPr="00640E46">
        <w:rPr>
          <w:rFonts w:cs="Times New Roman"/>
        </w:rPr>
        <w:t>32</w:t>
      </w:r>
      <w:r w:rsidRPr="00640E46">
        <w:rPr>
          <w:rFonts w:cs="Times New Roman"/>
        </w:rPr>
        <w:t>]</w:t>
      </w:r>
    </w:p>
    <w:p w:rsidR="00BD57DE" w:rsidRPr="00640E46" w:rsidRDefault="00BD57DE" w:rsidP="00BD57DE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Другие исследования описали УНТ/</w:t>
      </w:r>
      <w:r w:rsidRPr="00640E46">
        <w:rPr>
          <w:rFonts w:cs="Times New Roman"/>
          <w:lang w:val="en-US"/>
        </w:rPr>
        <w:t>TPU</w:t>
      </w:r>
      <w:r w:rsidRPr="00640E46">
        <w:rPr>
          <w:rFonts w:cs="Times New Roman"/>
        </w:rPr>
        <w:t xml:space="preserve">-волокна с </w:t>
      </w:r>
      <w:r w:rsidRPr="00640E46">
        <w:rPr>
          <w:rFonts w:cs="Times New Roman"/>
          <w:lang w:val="en-US"/>
        </w:rPr>
        <w:t>GF</w:t>
      </w:r>
      <w:r w:rsidRPr="00640E46">
        <w:rPr>
          <w:rFonts w:cs="Times New Roman"/>
        </w:rPr>
        <w:t xml:space="preserve"> до 2800 в диапазоне 5–100% растяжения и успешное применение в «умных» перчатках для мониторинга движений пальцев [</w:t>
      </w:r>
      <w:r w:rsidR="002A504B" w:rsidRPr="00640E46">
        <w:rPr>
          <w:rFonts w:cs="Times New Roman"/>
        </w:rPr>
        <w:t>33</w:t>
      </w:r>
      <w:r w:rsidRPr="00640E46">
        <w:rPr>
          <w:rFonts w:cs="Times New Roman"/>
        </w:rPr>
        <w:t>]</w:t>
      </w:r>
    </w:p>
    <w:p w:rsidR="00BD57DE" w:rsidRPr="00640E46" w:rsidRDefault="00BD57DE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  <w:lang w:val="en-US"/>
        </w:rPr>
        <w:t>CNTs</w:t>
      </w:r>
      <w:r w:rsidRPr="00640E46">
        <w:rPr>
          <w:rFonts w:cs="Times New Roman"/>
        </w:rPr>
        <w:t>@</w:t>
      </w:r>
      <w:r w:rsidRPr="00640E46">
        <w:rPr>
          <w:rFonts w:cs="Times New Roman"/>
          <w:lang w:val="en-US"/>
        </w:rPr>
        <w:t>PU</w:t>
      </w:r>
      <w:r w:rsidRPr="00640E46">
        <w:rPr>
          <w:rFonts w:ascii="MS Gothic" w:eastAsia="MS Gothic" w:hAnsi="MS Gothic" w:cs="MS Gothic" w:hint="eastAsia"/>
        </w:rPr>
        <w:t>‑</w:t>
      </w:r>
      <w:r w:rsidRPr="00640E46">
        <w:rPr>
          <w:rFonts w:cs="Times New Roman"/>
          <w:lang w:val="en-US"/>
        </w:rPr>
        <w:t>NF</w:t>
      </w:r>
      <w:r w:rsidRPr="00640E46">
        <w:rPr>
          <w:rFonts w:cs="Times New Roman"/>
        </w:rPr>
        <w:t xml:space="preserve"> — тканевая сенсорная нить с УНТ в полиуретановом (</w:t>
      </w:r>
      <w:r w:rsidRPr="00640E46">
        <w:rPr>
          <w:rFonts w:cs="Times New Roman"/>
          <w:lang w:val="en-US"/>
        </w:rPr>
        <w:t>PU</w:t>
      </w:r>
      <w:r w:rsidRPr="00640E46">
        <w:rPr>
          <w:rFonts w:cs="Times New Roman"/>
        </w:rPr>
        <w:t xml:space="preserve">) нановолокне. Изготовляется методом электроспиннинга и затем интегрируется в текстиль. Сенсор реагирует на растяжение и давление, с временем отклика около 30 мс и высоким коэффициентом чувствительности </w:t>
      </w:r>
      <w:r w:rsidRPr="00640E46">
        <w:rPr>
          <w:rFonts w:cs="Times New Roman"/>
          <w:lang w:val="en-US"/>
        </w:rPr>
        <w:t>GF</w:t>
      </w:r>
      <w:r w:rsidRPr="00640E46">
        <w:rPr>
          <w:rFonts w:cs="Times New Roman"/>
        </w:rPr>
        <w:t xml:space="preserve">: около 114 при 100% растяжении и 720 при 100–220% растяжении; уже при микродеформациях 0–1% </w:t>
      </w:r>
      <w:r w:rsidRPr="00640E46">
        <w:rPr>
          <w:rFonts w:cs="Times New Roman"/>
          <w:lang w:val="en-US"/>
        </w:rPr>
        <w:t>GF</w:t>
      </w:r>
      <w:r w:rsidR="002A504B" w:rsidRPr="00640E46">
        <w:rPr>
          <w:rFonts w:cs="Times New Roman"/>
        </w:rPr>
        <w:t xml:space="preserve"> ≈ 55 [34</w:t>
      </w:r>
      <w:r w:rsidRPr="00640E46">
        <w:rPr>
          <w:rFonts w:cs="Times New Roman"/>
        </w:rPr>
        <w:t>]</w:t>
      </w:r>
    </w:p>
    <w:p w:rsidR="002A504B" w:rsidRPr="00640E46" w:rsidRDefault="002A504B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Обзор </w:t>
      </w:r>
      <w:r w:rsidRPr="00640E46">
        <w:rPr>
          <w:rFonts w:cs="Times New Roman"/>
          <w:lang w:val="en-US"/>
        </w:rPr>
        <w:t>Pu</w:t>
      </w:r>
      <w:r w:rsidRPr="00640E46">
        <w:rPr>
          <w:rFonts w:cs="Times New Roman"/>
        </w:rPr>
        <w:t xml:space="preserve"> </w:t>
      </w:r>
      <w:r w:rsidRPr="00640E46">
        <w:rPr>
          <w:rFonts w:cs="Times New Roman"/>
          <w:lang w:val="en-US"/>
        </w:rPr>
        <w:t>et</w:t>
      </w:r>
      <w:r w:rsidRPr="00640E46">
        <w:rPr>
          <w:rFonts w:cs="Times New Roman"/>
        </w:rPr>
        <w:t xml:space="preserve"> </w:t>
      </w:r>
      <w:r w:rsidRPr="00640E46">
        <w:rPr>
          <w:rFonts w:cs="Times New Roman"/>
          <w:lang w:val="en-US"/>
        </w:rPr>
        <w:t>al</w:t>
      </w:r>
      <w:r w:rsidRPr="00640E46">
        <w:rPr>
          <w:rFonts w:cs="Times New Roman"/>
        </w:rPr>
        <w:t>. показывает разработку текстильных трибоэлектрических сенсоров, встроенных в ткань и способных отслеживать дыхание и кардиальные пульсы. Углеродные наноматериалы (графен/УНТ) улучшают скорость генерации заряда и увеличивают долговечность сенсора [35]</w:t>
      </w: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eastAsia="ru-RU"/>
        </w:rPr>
      </w:pPr>
      <w:r w:rsidRPr="00640E46">
        <w:rPr>
          <w:rFonts w:eastAsia="Times New Roman" w:cs="Times New Roman"/>
          <w:szCs w:val="24"/>
          <w:lang w:eastAsia="ru-RU"/>
        </w:rPr>
        <w:t>Ниже приведена сводная таблица ключевых носимых и интегрируемых в медицинские инструменты устройств с тактильными датчиками деформации на основе углеродных наноматериалов:</w:t>
      </w: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eastAsia="ru-RU"/>
        </w:rPr>
        <w:sectPr w:rsidR="006065F8" w:rsidRPr="00640E46" w:rsidSect="00507007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val="en-US" w:eastAsia="ru-RU"/>
        </w:rPr>
      </w:pPr>
      <w:r w:rsidRPr="00640E46">
        <w:rPr>
          <w:rFonts w:eastAsia="Times New Roman" w:cs="Times New Roman"/>
          <w:szCs w:val="24"/>
          <w:lang w:eastAsia="ru-RU"/>
        </w:rPr>
        <w:t>Сводная таблица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7"/>
        <w:gridCol w:w="2449"/>
        <w:gridCol w:w="2468"/>
        <w:gridCol w:w="2172"/>
        <w:gridCol w:w="1519"/>
        <w:gridCol w:w="1608"/>
        <w:gridCol w:w="2253"/>
      </w:tblGrid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Устройство / Платформа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Тип датчика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Чувствительность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Время отклика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Форма / Интеграция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Медицинское применение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Гибкий сенсор PU + GO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Пористый PU покрытый оксидом графена (GO)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0,35 кПa</w:t>
            </w:r>
            <w:r w:rsidRPr="00640E46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⁻</w:t>
            </w: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¹ (0–10 kPa)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50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Пленка (~100 µm на PDMS)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Контактная диагностика мягких тканей; динамическая пальпация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3D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графеновая пена Gii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Пенистый графен + PDMS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10 Пa – 100 кПa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150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Толстый слой (мм) на гибкой подложке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Роботизированное осязание; хирургические инструменты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G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Putty (Graphene Putty)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Графен/полимерный композит (~15 об.% графена)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GF &gt; 500; порог ~10 Па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50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Пластырь на кожу (1–3 мм)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Мониторинг дыхания, пульса, движений суставов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CNT/PDMS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PDMS + MWCNT (до 5 мас.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до 500 кПа</w:t>
            </w:r>
            <w:r w:rsidRPr="00640E46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⁻</w:t>
            </w: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¹ (0–500 кПa)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~100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Тонкая пленка (&lt; 50 µm)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Имплантируемые датчики давления; мониторинг пролежней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МКЦ/CNT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композит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МКЦ (~97 %) + MWCNT (≤ 3 %)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0,2–20 Па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~100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Пленки &lt; 1 µm и ≥ 10 µm на полиэтилене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Электронная кожа; матрицы для полного покрытия тканей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CNTs@PU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NF (текстиль)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УНТ + PU (электроспиннинг)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GF ≈ 55 (0–1 %), 720 (100–220 %)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~30 мс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Нити, вплетённые в ткань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сгибов суставов, дыхания, жестов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TENG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текстиль (трибогальваника)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Трибоэлектрический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Графен/УНТ в тканевом слое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мгновенный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Встроено в одежду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Автономный мониторинг дыхания и пульса без питания</w:t>
            </w:r>
          </w:p>
        </w:tc>
      </w:tr>
    </w:tbl>
    <w:p w:rsidR="006065F8" w:rsidRPr="00640E46" w:rsidRDefault="006065F8" w:rsidP="006065F8">
      <w:pPr>
        <w:spacing w:before="100" w:beforeAutospacing="1" w:after="100" w:afterAutospacing="1" w:line="240" w:lineRule="auto"/>
        <w:jc w:val="left"/>
        <w:rPr>
          <w:rFonts w:eastAsia="Times New Roman" w:cs="Times New Roman"/>
          <w:sz w:val="24"/>
          <w:szCs w:val="24"/>
          <w:lang w:eastAsia="ru-RU"/>
        </w:rPr>
        <w:sectPr w:rsidR="006065F8" w:rsidRPr="00640E46" w:rsidSect="006065F8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81"/>
        </w:sectPr>
      </w:pPr>
    </w:p>
    <w:p w:rsidR="00AC2F95" w:rsidRPr="00640E46" w:rsidRDefault="00AC2F95" w:rsidP="00AC2F95">
      <w:pPr>
        <w:spacing w:after="0"/>
        <w:ind w:firstLine="709"/>
        <w:jc w:val="center"/>
        <w:rPr>
          <w:rFonts w:cs="Times New Roman"/>
        </w:rPr>
      </w:pPr>
      <w:r w:rsidRPr="00640E46">
        <w:rPr>
          <w:rFonts w:cs="Times New Roman"/>
        </w:rPr>
        <w:t>Список литературы</w:t>
      </w:r>
    </w:p>
    <w:p w:rsidR="00AC2F95" w:rsidRPr="00640E46" w:rsidRDefault="00AC2F95" w:rsidP="00AC2F95">
      <w:pPr>
        <w:spacing w:after="0"/>
        <w:ind w:firstLine="709"/>
        <w:jc w:val="center"/>
        <w:rPr>
          <w:rFonts w:cs="Times New Roman"/>
        </w:rPr>
      </w:pP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S. Lee, J. Kim, H. Jang. “Advanced carbon-based tactile sensors for wearable healthcare”, Adv. Funct. Mater., 2021, 31(21), 2100643.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Z. Wang, X. Wang, J. Zang. “Carbon nanomaterials for tactile sensors”, Adv. Mater., 2019, 31, 1801072.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X. Yu, T. Li, Q. Liu. “Graphene-based pressure sensors for biomedical applications”, Biosensors, 2022, 12(8), 600.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H. Li, Y. Liu, M. Xu. “Flexible pressure sensors based on graphene for medical applications”, Sensors and Actuators A, 2020, 301, 111738. </w:t>
      </w:r>
    </w:p>
    <w:p w:rsidR="00291A80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He S. et al. Graphene-Based Flexible Tactile Sensors: A Review // Sensors, 2021, 21(7), 2392.</w:t>
      </w:r>
    </w:p>
    <w:p w:rsidR="00291A80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</w:p>
    <w:p w:rsidR="00291A80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Douglas C. I. et al. Ultra-Thin Graphene Foam Based Flexible Piezoresistive Pressure Sensors for Robotics // Key Engineering Materials, 2022, Vol. 922, pp. 79–86.</w:t>
      </w:r>
    </w:p>
    <w:p w:rsidR="00AC2F95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Fu Y.-M. et al. An Inkjet Printed Piezoresistive Back-to-Back Graphene Tactile Sensor for Endosurgical Palpation Applications // Proc. IEEE MEMS Conf., 2017, pp. 610–613.</w:t>
      </w:r>
      <w:r w:rsidR="00AC2F95" w:rsidRPr="00640E46">
        <w:rPr>
          <w:rFonts w:cs="Times New Roman"/>
          <w:lang w:val="en-US"/>
        </w:rPr>
        <w:t xml:space="preserve">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Islam, M. N. Islam. “Wearable tactile sensors for healthcare using carbon nanotubes”, IEEE Sens. J., 2021, 21(5), 6723–6731.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Malinauskas, R. Blažauskas. “Pressure sensors based on C60-doped polymers”, J. Mater. Sci., 2020, 55, 4412–4421.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X. Gao, T. Zhu. “Fullerene-based materials in biomedical applications: a review”, Nanomaterials, 2022, 12(5), 788.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T. Fujita et al. “Tactile sensor with CNT for minimally invasive surgery”, Sensors, 2022, 22(3), 1132.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Shi, X. Li, Z. Wang. “Smart bandages using graphene sensors”, Adv. Healthc. Mater., 2020, 9, 2000435.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>Park et al. “Stretchable CNT-based sensors for soft robotic skin”, Sci. Robot., 2018, 3(24), eaar2621.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H. Dai, E.T. Thostenson. “Large-Area Carbon Nanotube-Based Flexible Composites for Ultra-Wide Range Pressure Sensing and Spatial Pressure Mapping”. ACS Appl. Mater. Interfaces, 2019, 11, 48370–48380. </w:t>
      </w:r>
    </w:p>
    <w:p w:rsidR="007D094B" w:rsidRPr="00640E46" w:rsidRDefault="007D094B" w:rsidP="007D094B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</w:rPr>
        <w:t>Нанохит М. И., Павлов Д. В., Кулаков И. Ю. Биосовместимые гибкие сенсоры на основе углеродных нанотрубок и Ecoflex для медицинского применения // uMEDP News, 21.06.2023.</w:t>
      </w:r>
    </w:p>
    <w:p w:rsidR="007D094B" w:rsidRPr="00640E46" w:rsidRDefault="007D094B" w:rsidP="007D09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He S. et al. A review on graphene-based sensors for tactile applications // Sensors and Actuators A: Physical, 2024, Vol. 372, 115363.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P. Wang, L. Zhang. “Recent progress in self-healing and biodegradable pressure sensors”, Nano Energy, 2021, 85, 106031. 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Fu Y.-M. et al. Graphene tactile sensors for endosurgical palpation // Proc. </w:t>
      </w:r>
      <w:r w:rsidRPr="00640E46">
        <w:rPr>
          <w:rFonts w:cs="Times New Roman"/>
        </w:rPr>
        <w:t>IEEE MEMS, 2017, pp. 610–613.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Douglas C. I. et al. Ultra-Thin Graphene Foam Sensors for Robotics // Key Eng. </w:t>
      </w:r>
      <w:r w:rsidRPr="00640E46">
        <w:rPr>
          <w:rFonts w:cs="Times New Roman"/>
        </w:rPr>
        <w:t>Mater., 2022, Vol. 922, pp. 79–86.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Wang C. et al. Advanced Carbon-Based Tactile Sensors for Intelligent Systems // Adv. </w:t>
      </w:r>
      <w:r w:rsidRPr="00640E46">
        <w:rPr>
          <w:rFonts w:cs="Times New Roman"/>
        </w:rPr>
        <w:t>Mater., 2019, 31(43): 1902892.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>Trung T.Q., Lee N.-E. Flexible and stretchable physical sensor integrated platforms // Adv. Mater., 2016, 28(22), pp. 4338–4372.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Amjadi M. et al. Stretchable, skin-mountable, and wearable strain sensors and their potential applications // Adv. </w:t>
      </w:r>
      <w:r w:rsidRPr="00640E46">
        <w:rPr>
          <w:rFonts w:cs="Times New Roman"/>
        </w:rPr>
        <w:t>Funct. Mater., 2016, 26(11), pp. 1678–1698.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Hammock M.L. et al. 25th Anniversary Article: The Evolution of Electronic Skin (E-Skin) // Adv. Mater., 2013, 25(42), pp. 5997–6038.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Zhang Y. et al. Flexible fullerene-based devices: from synthesis to application // Nano Research, 2020, 13, pp. 2120–2134.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Kim J. et al. Wearable and transparent graphene-based strain sensors for human motion monitoring // ACS Nano, 2015, 9(9), pp. 8801–8810.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Trinity College Dublin. Researchers develop new graphene-based sensor technology for wearable medical devices. https://www.tcd.ie/news_events/articles/researchers-develop-new-graphene-based-sensor-technology-for-wearable-medical-devices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News Medical. Graphene-based sensing technology for wearable medical devices. https://www.news-medical.net/news/20210504/Researchers-develop-graphene-based-sensing-technology-for-wearable-medical-devices.aspx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A. Alian, J. Avery, G. Mylonas. “Tissue palpation in endoscopy using EIT and soft actuators”, Front Robot AI, 2024, 11, 1372936 (14pp.).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H. Dai, E.T. Thostenson. “Large-Area Carbon Nanotube-Based Flexible Composites for Ultra-Wide Range Pressure Sensing and Spatial Pressure Mapping”. ACS Appl. Mater. Interfaces, 2019, 11, 48370–48380.</w:t>
      </w:r>
    </w:p>
    <w:p w:rsidR="002A504B" w:rsidRPr="00640E46" w:rsidRDefault="002A504B" w:rsidP="002A50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Balakrishnan, S., &amp; Ramakrishna, S. (2021). Functionalized nanocellulose/multiwalled carbon nanotube composites for flexible pressure sensors. ACS Applied Nano Materials, 4(7), 7001–7010.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Qi, Y., et al. (2020). Flexible and Highly Sensitive Strain Sensor Based on Carbon Nanotube/Polyurethane Nanofibrous Composite for Human Motion Monitoring. Composites Part B: Engineering, 200, 108313. https://doi.org/10.1016/j.compositesb.2020.108313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Wang, Z., et al. (2023). Multifunctional and Washable Carbon Nanotube-Wrapped Textile Yarns for Wearable E-Textiles. ResearchGate. </w:t>
      </w:r>
      <w:hyperlink r:id="rId8" w:history="1">
        <w:r w:rsidRPr="00640E46">
          <w:rPr>
            <w:rStyle w:val="a9"/>
            <w:rFonts w:cs="Times New Roman"/>
            <w:lang w:val="en-US"/>
          </w:rPr>
          <w:t>https://www.researchgate.net/publication/366985089</w:t>
        </w:r>
      </w:hyperlink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Liu, M., Qi, Y., et al. (2021). Highly Stretchable and Sensitive Fiber Sensor Based on Aligned Carbon Nanotubes for Wearable Strain Sensors. ACS Applied Materials &amp; Interfaces, 13(6), 7073–7082. DOI: 10.1021/acsami.0c21249</w:t>
      </w:r>
    </w:p>
    <w:p w:rsidR="002A504B" w:rsidRPr="00640E46" w:rsidRDefault="002A504B" w:rsidP="002A50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Pu, X., et al. (2021). Recent Progress of Textile-Based Triboelectric Nanogenerators for Wearable Electronics. iScience, 24(5), 102027. DOI: 10.1016/j.isci.2021.102027</w:t>
      </w:r>
    </w:p>
    <w:sectPr w:rsidR="002A504B" w:rsidRPr="00640E46" w:rsidSect="006065F8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7FCC" w:rsidRDefault="00A37FCC" w:rsidP="00507007">
      <w:pPr>
        <w:spacing w:after="0" w:line="240" w:lineRule="auto"/>
      </w:pPr>
      <w:r>
        <w:separator/>
      </w:r>
    </w:p>
  </w:endnote>
  <w:endnote w:type="continuationSeparator" w:id="0">
    <w:p w:rsidR="00A37FCC" w:rsidRDefault="00A37FCC" w:rsidP="0050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altName w:val="Arial"/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Noto Serif CJK JP"/>
    <w:panose1 w:val="020B0609070205080204"/>
    <w:charset w:val="80"/>
    <w:family w:val="modern"/>
    <w:pitch w:val="fixed"/>
    <w:sig w:usb0="00000000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5171586"/>
      <w:docPartObj>
        <w:docPartGallery w:val="Page Numbers (Bottom of Page)"/>
        <w:docPartUnique/>
      </w:docPartObj>
    </w:sdtPr>
    <w:sdtEndPr/>
    <w:sdtContent>
      <w:p w:rsidR="00507007" w:rsidRDefault="005070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E46">
          <w:rPr>
            <w:noProof/>
          </w:rPr>
          <w:t>12</w:t>
        </w:r>
        <w:r>
          <w:fldChar w:fldCharType="end"/>
        </w:r>
      </w:p>
    </w:sdtContent>
  </w:sdt>
  <w:p w:rsidR="00507007" w:rsidRDefault="005070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7FCC" w:rsidRDefault="00A37FCC" w:rsidP="00507007">
      <w:pPr>
        <w:spacing w:after="0" w:line="240" w:lineRule="auto"/>
      </w:pPr>
      <w:r>
        <w:separator/>
      </w:r>
    </w:p>
  </w:footnote>
  <w:footnote w:type="continuationSeparator" w:id="0">
    <w:p w:rsidR="00A37FCC" w:rsidRDefault="00A37FCC" w:rsidP="0050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6C43"/>
    <w:multiLevelType w:val="hybridMultilevel"/>
    <w:tmpl w:val="3B0E03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2B4042"/>
    <w:multiLevelType w:val="hybridMultilevel"/>
    <w:tmpl w:val="D1EAB8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97987"/>
    <w:multiLevelType w:val="hybridMultilevel"/>
    <w:tmpl w:val="1924DD0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946BCE"/>
    <w:multiLevelType w:val="hybridMultilevel"/>
    <w:tmpl w:val="FAFA08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05F53"/>
    <w:multiLevelType w:val="hybridMultilevel"/>
    <w:tmpl w:val="9A3C9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652DBD"/>
    <w:multiLevelType w:val="hybridMultilevel"/>
    <w:tmpl w:val="EF1CC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CEEE16">
      <w:start w:val="1"/>
      <w:numFmt w:val="upperLetter"/>
      <w:lvlText w:val="%2."/>
      <w:lvlJc w:val="left"/>
      <w:pPr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323401">
    <w:abstractNumId w:val="5"/>
  </w:num>
  <w:num w:numId="2" w16cid:durableId="1047607235">
    <w:abstractNumId w:val="3"/>
  </w:num>
  <w:num w:numId="3" w16cid:durableId="1260674997">
    <w:abstractNumId w:val="1"/>
  </w:num>
  <w:num w:numId="4" w16cid:durableId="412051765">
    <w:abstractNumId w:val="2"/>
  </w:num>
  <w:num w:numId="5" w16cid:durableId="651760070">
    <w:abstractNumId w:val="0"/>
  </w:num>
  <w:num w:numId="6" w16cid:durableId="1607812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F95"/>
    <w:rsid w:val="00080346"/>
    <w:rsid w:val="000A6794"/>
    <w:rsid w:val="000D544F"/>
    <w:rsid w:val="00291A80"/>
    <w:rsid w:val="002A504B"/>
    <w:rsid w:val="002C1F63"/>
    <w:rsid w:val="00324582"/>
    <w:rsid w:val="00325F69"/>
    <w:rsid w:val="003423CC"/>
    <w:rsid w:val="00457095"/>
    <w:rsid w:val="00507007"/>
    <w:rsid w:val="005773E1"/>
    <w:rsid w:val="005A72C9"/>
    <w:rsid w:val="006065F8"/>
    <w:rsid w:val="00640E46"/>
    <w:rsid w:val="007D094B"/>
    <w:rsid w:val="00872B6F"/>
    <w:rsid w:val="009C4140"/>
    <w:rsid w:val="00A37FCC"/>
    <w:rsid w:val="00A47F23"/>
    <w:rsid w:val="00AC2F95"/>
    <w:rsid w:val="00BD57DE"/>
    <w:rsid w:val="00BF7E73"/>
    <w:rsid w:val="00D443A0"/>
    <w:rsid w:val="00D6470B"/>
    <w:rsid w:val="00D77A3F"/>
    <w:rsid w:val="00E0494D"/>
    <w:rsid w:val="00E142EF"/>
    <w:rsid w:val="00E1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44F84-DD97-A449-9856-C6C040B1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3A0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F95"/>
    <w:pPr>
      <w:ind w:left="720"/>
      <w:contextualSpacing/>
    </w:pPr>
  </w:style>
  <w:style w:type="table" w:styleId="a4">
    <w:name w:val="Table Grid"/>
    <w:basedOn w:val="a1"/>
    <w:uiPriority w:val="59"/>
    <w:rsid w:val="00AC2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00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007"/>
    <w:rPr>
      <w:rFonts w:ascii="Times New Roman" w:hAnsi="Times New Roman"/>
      <w:sz w:val="28"/>
    </w:rPr>
  </w:style>
  <w:style w:type="character" w:styleId="a9">
    <w:name w:val="Hyperlink"/>
    <w:basedOn w:val="a0"/>
    <w:uiPriority w:val="99"/>
    <w:unhideWhenUsed/>
    <w:rsid w:val="00BD5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366985089" TargetMode="Externa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3313</Words>
  <Characters>18886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Taylor Park</cp:lastModifiedBy>
  <cp:revision>2</cp:revision>
  <dcterms:created xsi:type="dcterms:W3CDTF">2025-07-22T12:08:00Z</dcterms:created>
  <dcterms:modified xsi:type="dcterms:W3CDTF">2025-07-22T12:08:00Z</dcterms:modified>
</cp:coreProperties>
</file>